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67.50.007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Сафоново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11:00; 13:00; 15:00; 17:00; 21:00;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11:10; 13:10; 15:10; 17:10; 21:10;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11:05; 13:05; 15:05; 17:05; 21:05;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12:00; 14:00; 16:00; 18:00; 22:00;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11:55; 13:55; 15:55; 17:55; 21:55; 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12:35; 14:35; 16:35; 18:35; 22:35; 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12:30; 14:30; 16:30; 18:30; 22:30; 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13:20; 15:20; 17:20; 19:20; 23:20; 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13:15; 15:15; 17:15; 19:15; 23:15; 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17:00; 19:00; 21:00; 23:00;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16:15; 18:15; 20:15; 22:15; 23:59; 05:00; 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11:45; 15:45; 20:15;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13:00; 17:00; 21:30; 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12:45; 16:45; 21:15;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16:30; 20:30; 01:00; 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17:15; 21:15; 01:45; 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18:00; 22:00; 02:30; 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18:45; 22:45; 03:15;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18:50; 22:50; 03:20; 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